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2F22" w14:textId="072F8BDC" w:rsidR="00470192" w:rsidRDefault="00470192" w:rsidP="0093706D">
      <w:pPr>
        <w:jc w:val="center"/>
      </w:pPr>
      <w:r>
        <w:rPr>
          <w:rStyle w:val="wacimagecontainer"/>
          <w:rFonts w:ascii="Segoe UI" w:hAnsi="Segoe UI" w:cs="Segoe UI"/>
          <w:noProof/>
          <w:sz w:val="18"/>
          <w:szCs w:val="18"/>
        </w:rPr>
        <w:drawing>
          <wp:inline distT="0" distB="0" distL="0" distR="0" wp14:anchorId="4EBDDA87" wp14:editId="010D4170">
            <wp:extent cx="3901019" cy="643467"/>
            <wp:effectExtent l="0" t="0" r="0" b="4445"/>
            <wp:docPr id="381927135" name="Picture 1" descr="EJS_Logo_592k">
              <a:extLst xmlns:a="http://schemas.openxmlformats.org/drawingml/2006/main">
                <a:ext uri="{FF2B5EF4-FFF2-40B4-BE49-F238E27FC236}">
                  <a16:creationId xmlns:a16="http://schemas.microsoft.com/office/drawing/2014/main" id="{431B9ECB-97E3-44C5-9377-1A62BA8B1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S_Logo_592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906" cy="651861"/>
                    </a:xfrm>
                    <a:prstGeom prst="rect">
                      <a:avLst/>
                    </a:prstGeom>
                    <a:noFill/>
                    <a:ln>
                      <a:noFill/>
                    </a:ln>
                  </pic:spPr>
                </pic:pic>
              </a:graphicData>
            </a:graphic>
          </wp:inline>
        </w:drawing>
      </w:r>
    </w:p>
    <w:p w14:paraId="7BBCBD2A" w14:textId="13FF6796" w:rsidR="00470192" w:rsidRPr="00DC3464" w:rsidRDefault="0093706D" w:rsidP="00470192">
      <w:pPr>
        <w:spacing w:after="0" w:line="240" w:lineRule="auto"/>
        <w:textAlignment w:val="baseline"/>
        <w:rPr>
          <w:rFonts w:ascii="Segoe UI" w:eastAsia="Times New Roman" w:hAnsi="Segoe UI" w:cs="Segoe UI"/>
          <w:b/>
          <w:bCs/>
          <w:kern w:val="0"/>
          <w:sz w:val="18"/>
          <w:szCs w:val="18"/>
          <w14:ligatures w14:val="none"/>
        </w:rPr>
      </w:pPr>
      <w:r w:rsidRPr="00DC3464">
        <w:rPr>
          <w:rFonts w:ascii="Calibri" w:eastAsia="Times New Roman" w:hAnsi="Calibri" w:cs="Calibri"/>
          <w:b/>
          <w:bCs/>
          <w:kern w:val="0"/>
          <w14:ligatures w14:val="none"/>
        </w:rPr>
        <w:t xml:space="preserve">The </w:t>
      </w:r>
      <w:r w:rsidR="00470192" w:rsidRPr="00DC3464">
        <w:rPr>
          <w:rFonts w:ascii="Calibri" w:eastAsia="Times New Roman" w:hAnsi="Calibri" w:cs="Calibri"/>
          <w:b/>
          <w:bCs/>
          <w:kern w:val="0"/>
          <w14:ligatures w14:val="none"/>
        </w:rPr>
        <w:t>Equal Justice Society is seeking </w:t>
      </w:r>
      <w:r w:rsidR="00E546E4" w:rsidRPr="00DC3464">
        <w:rPr>
          <w:rFonts w:ascii="Calibri" w:eastAsia="Times New Roman" w:hAnsi="Calibri" w:cs="Calibri"/>
          <w:b/>
          <w:bCs/>
          <w:kern w:val="0"/>
          <w14:ligatures w14:val="none"/>
        </w:rPr>
        <w:t>an</w:t>
      </w:r>
      <w:r w:rsidR="00470192" w:rsidRPr="00DC3464">
        <w:rPr>
          <w:rFonts w:ascii="Calibri" w:eastAsia="Times New Roman" w:hAnsi="Calibri" w:cs="Calibri"/>
          <w:b/>
          <w:bCs/>
          <w:kern w:val="0"/>
          <w14:ligatures w14:val="none"/>
        </w:rPr>
        <w:t> attorney </w:t>
      </w:r>
      <w:r w:rsidR="00E546E4" w:rsidRPr="00DC3464">
        <w:rPr>
          <w:rFonts w:ascii="Calibri" w:eastAsia="Times New Roman" w:hAnsi="Calibri" w:cs="Calibri"/>
          <w:b/>
          <w:bCs/>
          <w:kern w:val="0"/>
          <w14:ligatures w14:val="none"/>
        </w:rPr>
        <w:t>with three</w:t>
      </w:r>
      <w:r w:rsidR="00384C6A" w:rsidRPr="00DC3464">
        <w:rPr>
          <w:rFonts w:ascii="Calibri" w:eastAsia="Times New Roman" w:hAnsi="Calibri" w:cs="Calibri"/>
          <w:b/>
          <w:bCs/>
          <w:kern w:val="0"/>
          <w14:ligatures w14:val="none"/>
        </w:rPr>
        <w:t xml:space="preserve"> to five</w:t>
      </w:r>
      <w:r w:rsidR="00E546E4" w:rsidRPr="00DC3464">
        <w:rPr>
          <w:rFonts w:ascii="Calibri" w:eastAsia="Times New Roman" w:hAnsi="Calibri" w:cs="Calibri"/>
          <w:b/>
          <w:bCs/>
          <w:kern w:val="0"/>
          <w14:ligatures w14:val="none"/>
        </w:rPr>
        <w:t xml:space="preserve"> </w:t>
      </w:r>
      <w:r w:rsidR="001B7CF2" w:rsidRPr="00DC3464">
        <w:rPr>
          <w:rFonts w:ascii="Calibri" w:eastAsia="Times New Roman" w:hAnsi="Calibri" w:cs="Calibri"/>
          <w:b/>
          <w:bCs/>
          <w:kern w:val="0"/>
          <w14:ligatures w14:val="none"/>
        </w:rPr>
        <w:t>years</w:t>
      </w:r>
      <w:r w:rsidR="00243408" w:rsidRPr="00DC3464">
        <w:rPr>
          <w:rFonts w:ascii="Calibri" w:eastAsia="Times New Roman" w:hAnsi="Calibri" w:cs="Calibri"/>
          <w:b/>
          <w:bCs/>
          <w:kern w:val="0"/>
          <w14:ligatures w14:val="none"/>
        </w:rPr>
        <w:t xml:space="preserve"> </w:t>
      </w:r>
      <w:r w:rsidR="00384C6A" w:rsidRPr="00DC3464">
        <w:rPr>
          <w:rFonts w:ascii="Calibri" w:eastAsia="Times New Roman" w:hAnsi="Calibri" w:cs="Calibri"/>
          <w:b/>
          <w:bCs/>
          <w:kern w:val="0"/>
          <w14:ligatures w14:val="none"/>
        </w:rPr>
        <w:t xml:space="preserve">of </w:t>
      </w:r>
      <w:r w:rsidR="001B7CF2" w:rsidRPr="00DC3464">
        <w:rPr>
          <w:rFonts w:ascii="Calibri" w:eastAsia="Times New Roman" w:hAnsi="Calibri" w:cs="Calibri"/>
          <w:b/>
          <w:bCs/>
          <w:kern w:val="0"/>
          <w14:ligatures w14:val="none"/>
        </w:rPr>
        <w:t>experience</w:t>
      </w:r>
      <w:r w:rsidR="00470192" w:rsidRPr="00DC3464">
        <w:rPr>
          <w:rFonts w:ascii="Calibri" w:eastAsia="Times New Roman" w:hAnsi="Calibri" w:cs="Calibri"/>
          <w:b/>
          <w:bCs/>
          <w:kern w:val="0"/>
          <w14:ligatures w14:val="none"/>
        </w:rPr>
        <w:t> committed to racial and social justice to apply for the 202</w:t>
      </w:r>
      <w:r w:rsidR="001B7CF2" w:rsidRPr="00DC3464">
        <w:rPr>
          <w:rFonts w:ascii="Calibri" w:eastAsia="Times New Roman" w:hAnsi="Calibri" w:cs="Calibri"/>
          <w:b/>
          <w:bCs/>
          <w:kern w:val="0"/>
          <w14:ligatures w14:val="none"/>
        </w:rPr>
        <w:t>6</w:t>
      </w:r>
      <w:r w:rsidR="00470192" w:rsidRPr="00DC3464">
        <w:rPr>
          <w:rFonts w:ascii="Calibri" w:eastAsia="Times New Roman" w:hAnsi="Calibri" w:cs="Calibri"/>
          <w:b/>
          <w:bCs/>
          <w:kern w:val="0"/>
          <w14:ligatures w14:val="none"/>
        </w:rPr>
        <w:t>-202</w:t>
      </w:r>
      <w:r w:rsidR="00384C6A" w:rsidRPr="00DC3464">
        <w:rPr>
          <w:rFonts w:ascii="Calibri" w:eastAsia="Times New Roman" w:hAnsi="Calibri" w:cs="Calibri"/>
          <w:b/>
          <w:bCs/>
          <w:kern w:val="0"/>
          <w14:ligatures w14:val="none"/>
        </w:rPr>
        <w:t>8 (two-year)</w:t>
      </w:r>
      <w:r w:rsidR="00470192" w:rsidRPr="00DC3464">
        <w:rPr>
          <w:rFonts w:ascii="Calibri" w:eastAsia="Times New Roman" w:hAnsi="Calibri" w:cs="Calibri"/>
          <w:b/>
          <w:bCs/>
          <w:kern w:val="0"/>
          <w14:ligatures w14:val="none"/>
        </w:rPr>
        <w:t> Judge Constance Baker Motley Civil Rights Fellowship.    </w:t>
      </w:r>
    </w:p>
    <w:p w14:paraId="12B1FEF4"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518E9282" w14:textId="0AD31911"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Named after the first African American woman to serve on the federal bench, the Fellowship is made possible through a generous gift by Elizabeth J. Cabraser.  Elizabeth </w:t>
      </w:r>
      <w:proofErr w:type="gramStart"/>
      <w:r w:rsidRPr="00470192">
        <w:rPr>
          <w:rFonts w:ascii="Calibri" w:eastAsia="Times New Roman" w:hAnsi="Calibri" w:cs="Calibri"/>
          <w:kern w:val="0"/>
          <w14:ligatures w14:val="none"/>
        </w:rPr>
        <w:t>funded</w:t>
      </w:r>
      <w:proofErr w:type="gramEnd"/>
      <w:r w:rsidRPr="00470192">
        <w:rPr>
          <w:rFonts w:ascii="Calibri" w:eastAsia="Times New Roman" w:hAnsi="Calibri" w:cs="Calibri"/>
          <w:kern w:val="0"/>
          <w14:ligatures w14:val="none"/>
        </w:rPr>
        <w:t xml:space="preserve"> the 2001 conference that led to the founding of EJS, a national civil rights organization based in Oakland, California. EJS established the Fellowship in 2006 to nurture a new generation of movement lawyers to work with communities to dismantle structural and institutional racism and transform anti-discrimination law and policy. </w:t>
      </w:r>
    </w:p>
    <w:p w14:paraId="65976415"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7BE7782E"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b/>
          <w:bCs/>
          <w:kern w:val="0"/>
          <w14:ligatures w14:val="none"/>
        </w:rPr>
        <w:t>Equal Justice Society’s Mission and Work</w:t>
      </w:r>
      <w:r w:rsidRPr="00470192">
        <w:rPr>
          <w:rFonts w:ascii="Calibri" w:eastAsia="Times New Roman" w:hAnsi="Calibri" w:cs="Calibri"/>
          <w:kern w:val="0"/>
          <w14:ligatures w14:val="none"/>
        </w:rPr>
        <w:t> </w:t>
      </w:r>
    </w:p>
    <w:p w14:paraId="79FA74E5"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18635C85"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Equal Justice Society (“EJS”) is transforming the nation’s consciousness on race through law, social science, and the arts.  As heirs of the innovative legal and political strategists of </w:t>
      </w:r>
      <w:r w:rsidRPr="00470192">
        <w:rPr>
          <w:rFonts w:ascii="Calibri" w:eastAsia="Times New Roman" w:hAnsi="Calibri" w:cs="Calibri"/>
          <w:i/>
          <w:iCs/>
          <w:kern w:val="0"/>
          <w14:ligatures w14:val="none"/>
        </w:rPr>
        <w:t>Brown v. Board of Education </w:t>
      </w:r>
      <w:r w:rsidRPr="00470192">
        <w:rPr>
          <w:rFonts w:ascii="Calibri" w:eastAsia="Times New Roman" w:hAnsi="Calibri" w:cs="Calibri"/>
          <w:kern w:val="0"/>
          <w14:ligatures w14:val="none"/>
        </w:rPr>
        <w:t>like the late Judge Constance Baker Motley, EJS fights race discrimination by collaborating with social scientists and legal scholars to broaden understanding of what discrimination is and how it manifests in the present day.   </w:t>
      </w:r>
    </w:p>
    <w:p w14:paraId="36E12060"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75A3D658"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EJS expands conceptions and narratives of discrimination to include implicit and systemic bias by leveraging social science, structural analysis, and lived experience. EJS’s advocacy focuses on school discipline and ending the school to prison pipeline, equity in higher education, race conscious remedies to health, economic, environmental, and criminal system inequality, and truth and reparations frameworks to remedy centuries of anti-Black discrimination. </w:t>
      </w:r>
    </w:p>
    <w:p w14:paraId="2962D526"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mbria" w:eastAsia="Times New Roman" w:hAnsi="Cambria" w:cs="Segoe UI"/>
          <w:kern w:val="0"/>
          <w14:ligatures w14:val="none"/>
        </w:rPr>
        <w:t> </w:t>
      </w:r>
    </w:p>
    <w:p w14:paraId="4F97CAED"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b/>
          <w:bCs/>
          <w:kern w:val="0"/>
          <w14:ligatures w14:val="none"/>
        </w:rPr>
        <w:t>Qualifications</w:t>
      </w:r>
      <w:r w:rsidRPr="00470192">
        <w:rPr>
          <w:rFonts w:ascii="Calibri" w:eastAsia="Times New Roman" w:hAnsi="Calibri" w:cs="Calibri"/>
          <w:kern w:val="0"/>
          <w14:ligatures w14:val="none"/>
        </w:rPr>
        <w:t> </w:t>
      </w:r>
    </w:p>
    <w:p w14:paraId="0D50C1D0"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6E2808A0" w14:textId="2181039F"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xml:space="preserve">The Fellowship period is for </w:t>
      </w:r>
      <w:r w:rsidR="00384C6A">
        <w:rPr>
          <w:rFonts w:ascii="Calibri" w:eastAsia="Times New Roman" w:hAnsi="Calibri" w:cs="Calibri"/>
          <w:kern w:val="0"/>
          <w14:ligatures w14:val="none"/>
        </w:rPr>
        <w:t>two</w:t>
      </w:r>
      <w:r w:rsidRPr="00470192">
        <w:rPr>
          <w:rFonts w:ascii="Calibri" w:eastAsia="Times New Roman" w:hAnsi="Calibri" w:cs="Calibri"/>
          <w:kern w:val="0"/>
          <w14:ligatures w14:val="none"/>
        </w:rPr>
        <w:t xml:space="preserve"> year</w:t>
      </w:r>
      <w:r w:rsidR="00384C6A">
        <w:rPr>
          <w:rFonts w:ascii="Calibri" w:eastAsia="Times New Roman" w:hAnsi="Calibri" w:cs="Calibri"/>
          <w:kern w:val="0"/>
          <w14:ligatures w14:val="none"/>
        </w:rPr>
        <w:t>s</w:t>
      </w:r>
      <w:r w:rsidRPr="00470192">
        <w:rPr>
          <w:rFonts w:ascii="Calibri" w:eastAsia="Times New Roman" w:hAnsi="Calibri" w:cs="Calibri"/>
          <w:kern w:val="0"/>
          <w14:ligatures w14:val="none"/>
        </w:rPr>
        <w:t xml:space="preserve"> from </w:t>
      </w:r>
      <w:r w:rsidR="00384C6A">
        <w:rPr>
          <w:rFonts w:ascii="Calibri" w:eastAsia="Times New Roman" w:hAnsi="Calibri" w:cs="Calibri"/>
          <w:kern w:val="0"/>
          <w14:ligatures w14:val="none"/>
        </w:rPr>
        <w:t>April</w:t>
      </w:r>
      <w:r w:rsidR="00384D46">
        <w:rPr>
          <w:rFonts w:ascii="Calibri" w:eastAsia="Times New Roman" w:hAnsi="Calibri" w:cs="Calibri"/>
          <w:kern w:val="0"/>
          <w14:ligatures w14:val="none"/>
        </w:rPr>
        <w:t>/May</w:t>
      </w:r>
      <w:r w:rsidR="00F129D4" w:rsidRPr="00384C6A">
        <w:rPr>
          <w:rFonts w:ascii="Calibri" w:eastAsia="Times New Roman" w:hAnsi="Calibri" w:cs="Calibri"/>
          <w:kern w:val="0"/>
          <w14:ligatures w14:val="none"/>
        </w:rPr>
        <w:t xml:space="preserve"> 2026</w:t>
      </w:r>
      <w:r w:rsidRPr="00384C6A">
        <w:rPr>
          <w:rFonts w:ascii="Calibri" w:eastAsia="Times New Roman" w:hAnsi="Calibri" w:cs="Calibri"/>
          <w:kern w:val="0"/>
          <w14:ligatures w14:val="none"/>
        </w:rPr>
        <w:t> to </w:t>
      </w:r>
      <w:r w:rsidR="00384C6A">
        <w:rPr>
          <w:rFonts w:ascii="Calibri" w:eastAsia="Times New Roman" w:hAnsi="Calibri" w:cs="Calibri"/>
          <w:kern w:val="0"/>
          <w14:ligatures w14:val="none"/>
        </w:rPr>
        <w:t>April</w:t>
      </w:r>
      <w:r w:rsidR="00384D46">
        <w:rPr>
          <w:rFonts w:ascii="Calibri" w:eastAsia="Times New Roman" w:hAnsi="Calibri" w:cs="Calibri"/>
          <w:kern w:val="0"/>
          <w14:ligatures w14:val="none"/>
        </w:rPr>
        <w:t>/May</w:t>
      </w:r>
      <w:r w:rsidR="00384C6A">
        <w:rPr>
          <w:rFonts w:ascii="Calibri" w:eastAsia="Times New Roman" w:hAnsi="Calibri" w:cs="Calibri"/>
          <w:kern w:val="0"/>
          <w14:ligatures w14:val="none"/>
        </w:rPr>
        <w:t xml:space="preserve"> </w:t>
      </w:r>
      <w:r w:rsidRPr="00384C6A">
        <w:rPr>
          <w:rFonts w:ascii="Calibri" w:eastAsia="Times New Roman" w:hAnsi="Calibri" w:cs="Calibri"/>
          <w:kern w:val="0"/>
          <w14:ligatures w14:val="none"/>
        </w:rPr>
        <w:t>202</w:t>
      </w:r>
      <w:r w:rsidR="00384C6A">
        <w:rPr>
          <w:rFonts w:ascii="Calibri" w:eastAsia="Times New Roman" w:hAnsi="Calibri" w:cs="Calibri"/>
          <w:kern w:val="0"/>
          <w14:ligatures w14:val="none"/>
        </w:rPr>
        <w:t>8</w:t>
      </w:r>
      <w:r w:rsidRPr="00470192">
        <w:rPr>
          <w:rFonts w:ascii="Calibri" w:eastAsia="Times New Roman" w:hAnsi="Calibri" w:cs="Calibri"/>
          <w:kern w:val="0"/>
          <w14:ligatures w14:val="none"/>
        </w:rPr>
        <w:t xml:space="preserve"> with some flexibility in start and end dates. EJS currently has a hybrid work structure with some staff</w:t>
      </w:r>
      <w:r w:rsidR="00384C6A">
        <w:rPr>
          <w:rFonts w:ascii="Calibri" w:eastAsia="Times New Roman" w:hAnsi="Calibri" w:cs="Calibri"/>
          <w:kern w:val="0"/>
          <w14:ligatures w14:val="none"/>
        </w:rPr>
        <w:t xml:space="preserve"> </w:t>
      </w:r>
      <w:r w:rsidRPr="00470192">
        <w:rPr>
          <w:rFonts w:ascii="Calibri" w:eastAsia="Times New Roman" w:hAnsi="Calibri" w:cs="Calibri"/>
          <w:kern w:val="0"/>
          <w14:ligatures w14:val="none"/>
        </w:rPr>
        <w:t>working primarily remotely and some working both remotely and in EJS’s office in Oakland one to three days a week. </w:t>
      </w:r>
    </w:p>
    <w:p w14:paraId="10DFC795"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73F8505B"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Requirements: </w:t>
      </w:r>
    </w:p>
    <w:p w14:paraId="182F99DD"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752E6EDA"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Demonstrated commitment to civil rights and advancing systemic racial and social justice </w:t>
      </w:r>
    </w:p>
    <w:p w14:paraId="115F8A8C" w14:textId="0CAF9EFA"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Attorney applicants must </w:t>
      </w:r>
      <w:r w:rsidR="00DF3D16">
        <w:rPr>
          <w:rFonts w:ascii="Calibri" w:eastAsia="Times New Roman" w:hAnsi="Calibri" w:cs="Calibri"/>
          <w:kern w:val="0"/>
          <w14:ligatures w14:val="none"/>
        </w:rPr>
        <w:t>have</w:t>
      </w:r>
      <w:r w:rsidR="00243408">
        <w:rPr>
          <w:rFonts w:ascii="Calibri" w:eastAsia="Times New Roman" w:hAnsi="Calibri" w:cs="Calibri"/>
          <w:kern w:val="0"/>
          <w14:ligatures w14:val="none"/>
        </w:rPr>
        <w:t xml:space="preserve"> 3</w:t>
      </w:r>
      <w:r w:rsidR="00384C6A">
        <w:rPr>
          <w:rFonts w:ascii="Calibri" w:eastAsia="Times New Roman" w:hAnsi="Calibri" w:cs="Calibri"/>
          <w:kern w:val="0"/>
          <w14:ligatures w14:val="none"/>
        </w:rPr>
        <w:t>-5</w:t>
      </w:r>
      <w:r w:rsidRPr="00470192">
        <w:rPr>
          <w:rFonts w:ascii="Calibri" w:eastAsia="Times New Roman" w:hAnsi="Calibri" w:cs="Calibri"/>
          <w:kern w:val="0"/>
          <w14:ligatures w14:val="none"/>
        </w:rPr>
        <w:t xml:space="preserve"> years </w:t>
      </w:r>
      <w:r w:rsidR="00384C6A">
        <w:rPr>
          <w:rFonts w:ascii="Calibri" w:eastAsia="Times New Roman" w:hAnsi="Calibri" w:cs="Calibri"/>
          <w:kern w:val="0"/>
          <w14:ligatures w14:val="none"/>
        </w:rPr>
        <w:t xml:space="preserve">of </w:t>
      </w:r>
      <w:r w:rsidRPr="00470192">
        <w:rPr>
          <w:rFonts w:ascii="Calibri" w:eastAsia="Times New Roman" w:hAnsi="Calibri" w:cs="Calibri"/>
          <w:kern w:val="0"/>
          <w14:ligatures w14:val="none"/>
        </w:rPr>
        <w:t>experience and be licensed and in good standing, preferably with the California State Bar </w:t>
      </w:r>
    </w:p>
    <w:p w14:paraId="1B486B4F"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Strong legal research (utilizing Westlaw) analytical and writing skills  </w:t>
      </w:r>
    </w:p>
    <w:p w14:paraId="444984C0"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lastRenderedPageBreak/>
        <w:t>Strong oral presentation skills </w:t>
      </w:r>
    </w:p>
    <w:p w14:paraId="5376856D"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Ability to work with individual and organizational clients as partners and drivers in their cases/projects  </w:t>
      </w:r>
    </w:p>
    <w:p w14:paraId="04E991F9"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Must be team-oriented and able to work well in groups and coalitions </w:t>
      </w:r>
    </w:p>
    <w:p w14:paraId="0F91BC1A"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Willingness and ability to work well from a remote setting and to attend in-person meetings periodically as needed </w:t>
      </w:r>
    </w:p>
    <w:p w14:paraId="64E9DF39"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Willingness to learn and develop skills required for effective advocacy to promote and enforce civil rights </w:t>
      </w:r>
    </w:p>
    <w:p w14:paraId="7B258D3B" w14:textId="77777777" w:rsidR="00470192" w:rsidRPr="00470192" w:rsidRDefault="00470192" w:rsidP="00243408">
      <w:pPr>
        <w:numPr>
          <w:ilvl w:val="0"/>
          <w:numId w:val="19"/>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Strong skills or aptitude in use of Microsoft Office Programs, Excel and PowerPoint </w:t>
      </w:r>
    </w:p>
    <w:p w14:paraId="6AA8167A"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4D7344E0"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Preferred qualifications: </w:t>
      </w:r>
    </w:p>
    <w:p w14:paraId="5A261732" w14:textId="77777777" w:rsidR="00470192" w:rsidRPr="00470192" w:rsidRDefault="00470192" w:rsidP="00243408">
      <w:pPr>
        <w:numPr>
          <w:ilvl w:val="0"/>
          <w:numId w:val="27"/>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Litigation experience </w:t>
      </w:r>
    </w:p>
    <w:p w14:paraId="0254C07F" w14:textId="77777777" w:rsidR="00470192" w:rsidRPr="00470192" w:rsidRDefault="00470192" w:rsidP="00243408">
      <w:pPr>
        <w:numPr>
          <w:ilvl w:val="0"/>
          <w:numId w:val="27"/>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Legislative or policy advocacy experience, preferably in California </w:t>
      </w:r>
    </w:p>
    <w:p w14:paraId="086967C3" w14:textId="77777777" w:rsidR="00470192" w:rsidRPr="00470192" w:rsidRDefault="00470192" w:rsidP="00243408">
      <w:pPr>
        <w:numPr>
          <w:ilvl w:val="0"/>
          <w:numId w:val="27"/>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Experience as a trainer </w:t>
      </w:r>
    </w:p>
    <w:p w14:paraId="4EBE49FB" w14:textId="77777777" w:rsidR="00470192" w:rsidRPr="00470192" w:rsidRDefault="00470192" w:rsidP="00243408">
      <w:pPr>
        <w:numPr>
          <w:ilvl w:val="0"/>
          <w:numId w:val="27"/>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Community-based or movement advocacy experience </w:t>
      </w:r>
    </w:p>
    <w:p w14:paraId="7528FE1C" w14:textId="77777777" w:rsidR="00470192" w:rsidRPr="00470192" w:rsidRDefault="00470192" w:rsidP="00243408">
      <w:pPr>
        <w:numPr>
          <w:ilvl w:val="0"/>
          <w:numId w:val="27"/>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Experience or familiarity with truth and reparations; K-12 or higher education equity; or economic, health or environmental justice work </w:t>
      </w:r>
    </w:p>
    <w:p w14:paraId="40A96438"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3D768F56"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b/>
          <w:bCs/>
          <w:kern w:val="0"/>
          <w14:ligatures w14:val="none"/>
        </w:rPr>
        <w:t>Duties</w:t>
      </w:r>
      <w:r w:rsidRPr="00470192">
        <w:rPr>
          <w:rFonts w:ascii="Calibri" w:eastAsia="Times New Roman" w:hAnsi="Calibri" w:cs="Calibri"/>
          <w:kern w:val="0"/>
          <w14:ligatures w14:val="none"/>
        </w:rPr>
        <w:t> </w:t>
      </w:r>
    </w:p>
    <w:p w14:paraId="0865ABAA"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3F774EEE"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Under the supervision of the Legal Director, the fellow will play a significant role in EJS’s litigation and policy advocacy and community education.  Duties include:  </w:t>
      </w:r>
    </w:p>
    <w:p w14:paraId="5F1BE6D0"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4C72980C"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 xml:space="preserve">Active participation in case and project strategy, planning, and implementation with colleagues, clients, </w:t>
      </w:r>
      <w:proofErr w:type="gramStart"/>
      <w:r w:rsidRPr="00470192">
        <w:rPr>
          <w:rFonts w:ascii="Calibri" w:eastAsia="Times New Roman" w:hAnsi="Calibri" w:cs="Calibri"/>
          <w:kern w:val="0"/>
          <w14:ligatures w14:val="none"/>
        </w:rPr>
        <w:t>cocounsel</w:t>
      </w:r>
      <w:proofErr w:type="gramEnd"/>
      <w:r w:rsidRPr="00470192">
        <w:rPr>
          <w:rFonts w:ascii="Calibri" w:eastAsia="Times New Roman" w:hAnsi="Calibri" w:cs="Calibri"/>
          <w:kern w:val="0"/>
          <w14:ligatures w14:val="none"/>
        </w:rPr>
        <w:t>, and community partners </w:t>
      </w:r>
    </w:p>
    <w:p w14:paraId="633FE012"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Drafting legal memos, pleadings, discovery documents, and briefs </w:t>
      </w:r>
    </w:p>
    <w:p w14:paraId="2483F8F8"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Legal research and fact investigation  </w:t>
      </w:r>
    </w:p>
    <w:p w14:paraId="75F3012E" w14:textId="424D5A9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 xml:space="preserve">Assist in </w:t>
      </w:r>
      <w:r w:rsidR="5F0A1357" w:rsidRPr="00470192">
        <w:rPr>
          <w:rFonts w:ascii="Calibri" w:eastAsia="Times New Roman" w:hAnsi="Calibri" w:cs="Calibri"/>
          <w:kern w:val="0"/>
          <w14:ligatures w14:val="none"/>
        </w:rPr>
        <w:t xml:space="preserve">coordinating a </w:t>
      </w:r>
      <w:r w:rsidRPr="00470192">
        <w:rPr>
          <w:rFonts w:ascii="Calibri" w:eastAsia="Times New Roman" w:hAnsi="Calibri" w:cs="Calibri"/>
          <w:kern w:val="0"/>
          <w14:ligatures w14:val="none"/>
        </w:rPr>
        <w:t xml:space="preserve"> statewide reparations coalition and in preparing the legal defense strategy to counter attacks on reparations legislation </w:t>
      </w:r>
    </w:p>
    <w:p w14:paraId="06813FAB"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Potentially drafting policy, legislative and community education documents </w:t>
      </w:r>
    </w:p>
    <w:p w14:paraId="277443A3"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Potential courtroom or other hearing appearances </w:t>
      </w:r>
    </w:p>
    <w:p w14:paraId="325386C1"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Facilitating or leading a share of internal and case/project meetings with colleagues, cocounsel/partners, and clients </w:t>
      </w:r>
    </w:p>
    <w:p w14:paraId="496558FA"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Providing/assisting with presentations, trainings and conferences </w:t>
      </w:r>
    </w:p>
    <w:p w14:paraId="501357DE" w14:textId="77777777" w:rsidR="00470192" w:rsidRP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Representing EJS at public events or convenings </w:t>
      </w:r>
    </w:p>
    <w:p w14:paraId="111ED2D1" w14:textId="77777777" w:rsidR="00470192" w:rsidRDefault="00470192" w:rsidP="00243408">
      <w:pPr>
        <w:numPr>
          <w:ilvl w:val="0"/>
          <w:numId w:val="13"/>
        </w:numPr>
        <w:spacing w:after="0" w:line="240" w:lineRule="auto"/>
        <w:textAlignment w:val="baseline"/>
        <w:rPr>
          <w:rFonts w:ascii="Calibri" w:eastAsia="Times New Roman" w:hAnsi="Calibri" w:cs="Calibri"/>
          <w:kern w:val="0"/>
          <w14:ligatures w14:val="none"/>
        </w:rPr>
      </w:pPr>
      <w:r w:rsidRPr="00470192">
        <w:rPr>
          <w:rFonts w:ascii="Calibri" w:eastAsia="Times New Roman" w:hAnsi="Calibri" w:cs="Calibri"/>
          <w:kern w:val="0"/>
          <w14:ligatures w14:val="none"/>
        </w:rPr>
        <w:t>Supporting some EJS legal team and development team grant reporting and administrative work </w:t>
      </w:r>
    </w:p>
    <w:p w14:paraId="427E7895" w14:textId="3F49423E" w:rsidR="00626A42" w:rsidRPr="00470192" w:rsidRDefault="000B4900" w:rsidP="00243408">
      <w:pPr>
        <w:numPr>
          <w:ilvl w:val="0"/>
          <w:numId w:val="13"/>
        </w:num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S</w:t>
      </w:r>
      <w:r w:rsidR="00626A42" w:rsidRPr="00626A42">
        <w:rPr>
          <w:rFonts w:ascii="Calibri" w:eastAsia="Times New Roman" w:hAnsi="Calibri" w:cs="Calibri"/>
          <w:kern w:val="0"/>
          <w14:ligatures w14:val="none"/>
        </w:rPr>
        <w:t>upport EJS comm</w:t>
      </w:r>
      <w:r>
        <w:rPr>
          <w:rFonts w:ascii="Calibri" w:eastAsia="Times New Roman" w:hAnsi="Calibri" w:cs="Calibri"/>
          <w:kern w:val="0"/>
          <w14:ligatures w14:val="none"/>
        </w:rPr>
        <w:t xml:space="preserve">unications, </w:t>
      </w:r>
      <w:r w:rsidR="00626A42" w:rsidRPr="00626A42">
        <w:rPr>
          <w:rFonts w:ascii="Calibri" w:eastAsia="Times New Roman" w:hAnsi="Calibri" w:cs="Calibri"/>
          <w:kern w:val="0"/>
          <w14:ligatures w14:val="none"/>
        </w:rPr>
        <w:t xml:space="preserve">marketing and PR by generating </w:t>
      </w:r>
      <w:r w:rsidRPr="00626A42">
        <w:rPr>
          <w:rFonts w:ascii="Calibri" w:eastAsia="Times New Roman" w:hAnsi="Calibri" w:cs="Calibri"/>
          <w:kern w:val="0"/>
          <w14:ligatures w14:val="none"/>
        </w:rPr>
        <w:t>incisive litigation and policy narrative</w:t>
      </w:r>
      <w:r>
        <w:rPr>
          <w:rFonts w:ascii="Calibri" w:eastAsia="Times New Roman" w:hAnsi="Calibri" w:cs="Calibri"/>
          <w:kern w:val="0"/>
          <w14:ligatures w14:val="none"/>
        </w:rPr>
        <w:t xml:space="preserve">s </w:t>
      </w:r>
      <w:r w:rsidR="00626A42" w:rsidRPr="00626A42">
        <w:rPr>
          <w:rFonts w:ascii="Calibri" w:eastAsia="Times New Roman" w:hAnsi="Calibri" w:cs="Calibri"/>
          <w:kern w:val="0"/>
          <w14:ligatures w14:val="none"/>
        </w:rPr>
        <w:t>for</w:t>
      </w:r>
      <w:r>
        <w:rPr>
          <w:rFonts w:ascii="Calibri" w:eastAsia="Times New Roman" w:hAnsi="Calibri" w:cs="Calibri"/>
          <w:kern w:val="0"/>
          <w14:ligatures w14:val="none"/>
        </w:rPr>
        <w:t xml:space="preserve"> </w:t>
      </w:r>
      <w:r w:rsidR="00B64A57">
        <w:rPr>
          <w:rFonts w:ascii="Calibri" w:eastAsia="Times New Roman" w:hAnsi="Calibri" w:cs="Calibri"/>
          <w:kern w:val="0"/>
          <w14:ligatures w14:val="none"/>
        </w:rPr>
        <w:t xml:space="preserve">appropriate </w:t>
      </w:r>
      <w:r w:rsidR="00626A42" w:rsidRPr="00626A42">
        <w:rPr>
          <w:rFonts w:ascii="Calibri" w:eastAsia="Times New Roman" w:hAnsi="Calibri" w:cs="Calibri"/>
          <w:kern w:val="0"/>
          <w14:ligatures w14:val="none"/>
        </w:rPr>
        <w:t xml:space="preserve">media /social media channels </w:t>
      </w:r>
    </w:p>
    <w:p w14:paraId="668A565E"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3EE51128" w14:textId="77777777" w:rsidR="00B64A57" w:rsidRDefault="00B64A57" w:rsidP="00470192">
      <w:pPr>
        <w:spacing w:after="0" w:line="240" w:lineRule="auto"/>
        <w:textAlignment w:val="baseline"/>
        <w:rPr>
          <w:rFonts w:ascii="Calibri" w:eastAsia="Times New Roman" w:hAnsi="Calibri" w:cs="Calibri"/>
          <w:b/>
          <w:bCs/>
          <w:kern w:val="0"/>
          <w14:ligatures w14:val="none"/>
        </w:rPr>
      </w:pPr>
    </w:p>
    <w:p w14:paraId="6BAFDC14" w14:textId="77777777" w:rsidR="00B64A57" w:rsidRDefault="00B64A57" w:rsidP="00470192">
      <w:pPr>
        <w:spacing w:after="0" w:line="240" w:lineRule="auto"/>
        <w:textAlignment w:val="baseline"/>
        <w:rPr>
          <w:rFonts w:ascii="Calibri" w:eastAsia="Times New Roman" w:hAnsi="Calibri" w:cs="Calibri"/>
          <w:b/>
          <w:bCs/>
          <w:kern w:val="0"/>
          <w14:ligatures w14:val="none"/>
        </w:rPr>
      </w:pPr>
    </w:p>
    <w:p w14:paraId="64204810" w14:textId="74D0072A"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b/>
          <w:bCs/>
          <w:kern w:val="0"/>
          <w14:ligatures w14:val="none"/>
        </w:rPr>
        <w:lastRenderedPageBreak/>
        <w:t>Compensation</w:t>
      </w:r>
      <w:r w:rsidRPr="00470192">
        <w:rPr>
          <w:rFonts w:ascii="Calibri" w:eastAsia="Times New Roman" w:hAnsi="Calibri" w:cs="Calibri"/>
          <w:kern w:val="0"/>
          <w14:ligatures w14:val="none"/>
        </w:rPr>
        <w:t> </w:t>
      </w:r>
    </w:p>
    <w:p w14:paraId="45796794"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5D876378" w14:textId="6EA897A5"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The annual salary range is $</w:t>
      </w:r>
      <w:r w:rsidR="00243408">
        <w:rPr>
          <w:rFonts w:ascii="Calibri" w:eastAsia="Times New Roman" w:hAnsi="Calibri" w:cs="Calibri"/>
          <w:kern w:val="0"/>
          <w14:ligatures w14:val="none"/>
        </w:rPr>
        <w:t>9</w:t>
      </w:r>
      <w:r w:rsidRPr="00470192">
        <w:rPr>
          <w:rFonts w:ascii="Calibri" w:eastAsia="Times New Roman" w:hAnsi="Calibri" w:cs="Calibri"/>
          <w:kern w:val="0"/>
          <w14:ligatures w14:val="none"/>
        </w:rPr>
        <w:t xml:space="preserve">0,000 – </w:t>
      </w:r>
      <w:r w:rsidR="00243408">
        <w:rPr>
          <w:rFonts w:ascii="Calibri" w:eastAsia="Times New Roman" w:hAnsi="Calibri" w:cs="Calibri"/>
          <w:kern w:val="0"/>
          <w14:ligatures w14:val="none"/>
        </w:rPr>
        <w:t>100</w:t>
      </w:r>
      <w:r w:rsidRPr="00470192">
        <w:rPr>
          <w:rFonts w:ascii="Calibri" w:eastAsia="Times New Roman" w:hAnsi="Calibri" w:cs="Calibri"/>
          <w:kern w:val="0"/>
          <w14:ligatures w14:val="none"/>
        </w:rPr>
        <w:t xml:space="preserve">,000; EJS’s benefits package includes </w:t>
      </w:r>
      <w:r w:rsidR="00B26DBB">
        <w:rPr>
          <w:rFonts w:ascii="Calibri" w:eastAsia="Times New Roman" w:hAnsi="Calibri" w:cs="Calibri"/>
          <w:kern w:val="0"/>
          <w14:ligatures w14:val="none"/>
        </w:rPr>
        <w:t xml:space="preserve">employer paid </w:t>
      </w:r>
      <w:r w:rsidRPr="00470192">
        <w:rPr>
          <w:rFonts w:ascii="Calibri" w:eastAsia="Times New Roman" w:hAnsi="Calibri" w:cs="Calibri"/>
          <w:kern w:val="0"/>
          <w14:ligatures w14:val="none"/>
        </w:rPr>
        <w:t>medical</w:t>
      </w:r>
      <w:r w:rsidR="00B26DBB">
        <w:rPr>
          <w:rFonts w:ascii="Calibri" w:eastAsia="Times New Roman" w:hAnsi="Calibri" w:cs="Calibri"/>
          <w:kern w:val="0"/>
          <w14:ligatures w14:val="none"/>
        </w:rPr>
        <w:t xml:space="preserve">, </w:t>
      </w:r>
      <w:r w:rsidRPr="00470192">
        <w:rPr>
          <w:rFonts w:ascii="Calibri" w:eastAsia="Times New Roman" w:hAnsi="Calibri" w:cs="Calibri"/>
          <w:kern w:val="0"/>
          <w14:ligatures w14:val="none"/>
        </w:rPr>
        <w:t>dental</w:t>
      </w:r>
      <w:r w:rsidR="00B26DBB">
        <w:rPr>
          <w:rFonts w:ascii="Calibri" w:eastAsia="Times New Roman" w:hAnsi="Calibri" w:cs="Calibri"/>
          <w:kern w:val="0"/>
          <w14:ligatures w14:val="none"/>
        </w:rPr>
        <w:t>, and vision</w:t>
      </w:r>
      <w:r w:rsidRPr="00470192">
        <w:rPr>
          <w:rFonts w:ascii="Calibri" w:eastAsia="Times New Roman" w:hAnsi="Calibri" w:cs="Calibri"/>
          <w:kern w:val="0"/>
          <w14:ligatures w14:val="none"/>
        </w:rPr>
        <w:t xml:space="preserve"> insurance coverage</w:t>
      </w:r>
      <w:r w:rsidR="00B26DBB">
        <w:rPr>
          <w:rFonts w:ascii="Calibri" w:eastAsia="Times New Roman" w:hAnsi="Calibri" w:cs="Calibri"/>
          <w:kern w:val="0"/>
          <w14:ligatures w14:val="none"/>
        </w:rPr>
        <w:t>;</w:t>
      </w:r>
      <w:r w:rsidR="00DD3731">
        <w:rPr>
          <w:rFonts w:ascii="Calibri" w:eastAsia="Times New Roman" w:hAnsi="Calibri" w:cs="Calibri"/>
          <w:kern w:val="0"/>
          <w14:ligatures w14:val="none"/>
        </w:rPr>
        <w:t xml:space="preserve"> ancillary</w:t>
      </w:r>
      <w:r w:rsidR="00B26DBB">
        <w:rPr>
          <w:rFonts w:ascii="Calibri" w:eastAsia="Times New Roman" w:hAnsi="Calibri" w:cs="Calibri"/>
          <w:kern w:val="0"/>
          <w14:ligatures w14:val="none"/>
        </w:rPr>
        <w:t xml:space="preserve"> benefits;</w:t>
      </w:r>
      <w:r w:rsidR="00DD3731">
        <w:rPr>
          <w:rFonts w:ascii="Calibri" w:eastAsia="Times New Roman" w:hAnsi="Calibri" w:cs="Calibri"/>
          <w:kern w:val="0"/>
          <w14:ligatures w14:val="none"/>
        </w:rPr>
        <w:t xml:space="preserve"> </w:t>
      </w:r>
      <w:r w:rsidR="005D4AD9">
        <w:rPr>
          <w:rFonts w:ascii="Calibri" w:eastAsia="Times New Roman" w:hAnsi="Calibri" w:cs="Calibri"/>
          <w:kern w:val="0"/>
          <w14:ligatures w14:val="none"/>
        </w:rPr>
        <w:t>a monthly wellness stipend</w:t>
      </w:r>
      <w:r w:rsidR="00B26DBB">
        <w:rPr>
          <w:rFonts w:ascii="Calibri" w:eastAsia="Times New Roman" w:hAnsi="Calibri" w:cs="Calibri"/>
          <w:kern w:val="0"/>
          <w14:ligatures w14:val="none"/>
        </w:rPr>
        <w:t>;</w:t>
      </w:r>
      <w:r w:rsidR="00DD3731">
        <w:rPr>
          <w:rFonts w:ascii="Calibri" w:eastAsia="Times New Roman" w:hAnsi="Calibri" w:cs="Calibri"/>
          <w:kern w:val="0"/>
          <w14:ligatures w14:val="none"/>
        </w:rPr>
        <w:t xml:space="preserve"> </w:t>
      </w:r>
      <w:r w:rsidR="00EE5C31">
        <w:rPr>
          <w:rFonts w:ascii="Calibri" w:eastAsia="Times New Roman" w:hAnsi="Calibri" w:cs="Calibri"/>
          <w:kern w:val="0"/>
          <w14:ligatures w14:val="none"/>
        </w:rPr>
        <w:t>a retirement contribution</w:t>
      </w:r>
      <w:r w:rsidR="005D4AD9">
        <w:rPr>
          <w:rFonts w:ascii="Calibri" w:eastAsia="Times New Roman" w:hAnsi="Calibri" w:cs="Calibri"/>
          <w:kern w:val="0"/>
          <w14:ligatures w14:val="none"/>
        </w:rPr>
        <w:t xml:space="preserve"> (depending on budget)</w:t>
      </w:r>
      <w:r w:rsidR="0003429E">
        <w:rPr>
          <w:rFonts w:ascii="Calibri" w:eastAsia="Times New Roman" w:hAnsi="Calibri" w:cs="Calibri"/>
          <w:kern w:val="0"/>
          <w14:ligatures w14:val="none"/>
        </w:rPr>
        <w:t>;</w:t>
      </w:r>
      <w:r w:rsidRPr="00470192">
        <w:rPr>
          <w:rFonts w:ascii="Calibri" w:eastAsia="Times New Roman" w:hAnsi="Calibri" w:cs="Calibri"/>
          <w:kern w:val="0"/>
          <w14:ligatures w14:val="none"/>
        </w:rPr>
        <w:t> and possible </w:t>
      </w:r>
      <w:r w:rsidR="0003429E">
        <w:rPr>
          <w:rFonts w:ascii="Calibri" w:eastAsia="Times New Roman" w:hAnsi="Calibri" w:cs="Calibri"/>
          <w:kern w:val="0"/>
          <w14:ligatures w14:val="none"/>
        </w:rPr>
        <w:t>student</w:t>
      </w:r>
      <w:r w:rsidR="008D71C2">
        <w:rPr>
          <w:rFonts w:ascii="Calibri" w:eastAsia="Times New Roman" w:hAnsi="Calibri" w:cs="Calibri"/>
          <w:kern w:val="0"/>
          <w14:ligatures w14:val="none"/>
        </w:rPr>
        <w:t xml:space="preserve"> </w:t>
      </w:r>
      <w:r w:rsidRPr="00470192">
        <w:rPr>
          <w:rFonts w:ascii="Calibri" w:eastAsia="Times New Roman" w:hAnsi="Calibri" w:cs="Calibri"/>
          <w:kern w:val="0"/>
          <w14:ligatures w14:val="none"/>
        </w:rPr>
        <w:t>loan repayment assistance.  </w:t>
      </w:r>
    </w:p>
    <w:p w14:paraId="2DFFD01B"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49DF69A9"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b/>
          <w:bCs/>
          <w:kern w:val="0"/>
          <w14:ligatures w14:val="none"/>
        </w:rPr>
        <w:t>Application Instructions</w:t>
      </w:r>
      <w:r w:rsidRPr="00470192">
        <w:rPr>
          <w:rFonts w:ascii="Calibri" w:eastAsia="Times New Roman" w:hAnsi="Calibri" w:cs="Calibri"/>
          <w:kern w:val="0"/>
          <w14:ligatures w14:val="none"/>
        </w:rPr>
        <w:t> </w:t>
      </w:r>
    </w:p>
    <w:p w14:paraId="1AE547AC"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 </w:t>
      </w:r>
    </w:p>
    <w:p w14:paraId="68FB4BB4" w14:textId="3401C876"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kern w:val="0"/>
          <w14:ligatures w14:val="none"/>
        </w:rPr>
        <w:t>Please email a (1) cover letter, (2) resume, (3) writing sample (a legal memorandum that is preferably no more than 10 pages in length for which you are the primary author), and (4) a list of three references that includes past supervisors of your work to jobs@equaljusticesociety.org with “Motley Fellowship Application” in the subject line.  </w:t>
      </w:r>
      <w:r w:rsidRPr="00470192">
        <w:rPr>
          <w:rFonts w:ascii="Calibri" w:eastAsia="Times New Roman" w:hAnsi="Calibri" w:cs="Calibri"/>
          <w:b/>
          <w:bCs/>
          <w:kern w:val="0"/>
          <w14:ligatures w14:val="none"/>
        </w:rPr>
        <w:t>EJS will review applications on a rolling basis; the review process will close by </w:t>
      </w:r>
      <w:r w:rsidR="00384D46">
        <w:rPr>
          <w:rFonts w:ascii="Calibri" w:eastAsia="Times New Roman" w:hAnsi="Calibri" w:cs="Calibri"/>
          <w:b/>
          <w:bCs/>
          <w:kern w:val="0"/>
          <w14:ligatures w14:val="none"/>
        </w:rPr>
        <w:t>April 30</w:t>
      </w:r>
      <w:r w:rsidRPr="00470192">
        <w:rPr>
          <w:rFonts w:ascii="Calibri" w:eastAsia="Times New Roman" w:hAnsi="Calibri" w:cs="Calibri"/>
          <w:b/>
          <w:bCs/>
          <w:kern w:val="0"/>
          <w14:ligatures w14:val="none"/>
        </w:rPr>
        <w:t>, 202</w:t>
      </w:r>
      <w:r w:rsidR="00C42B39">
        <w:rPr>
          <w:rFonts w:ascii="Calibri" w:eastAsia="Times New Roman" w:hAnsi="Calibri" w:cs="Calibri"/>
          <w:b/>
          <w:bCs/>
          <w:kern w:val="0"/>
          <w14:ligatures w14:val="none"/>
        </w:rPr>
        <w:t>6</w:t>
      </w:r>
      <w:r w:rsidRPr="00470192">
        <w:rPr>
          <w:rFonts w:ascii="Calibri" w:eastAsia="Times New Roman" w:hAnsi="Calibri" w:cs="Calibri"/>
          <w:b/>
          <w:bCs/>
          <w:kern w:val="0"/>
          <w14:ligatures w14:val="none"/>
        </w:rPr>
        <w:t>.    </w:t>
      </w:r>
      <w:r w:rsidRPr="00470192">
        <w:rPr>
          <w:rFonts w:ascii="Calibri" w:eastAsia="Times New Roman" w:hAnsi="Calibri" w:cs="Calibri"/>
          <w:kern w:val="0"/>
          <w14:ligatures w14:val="none"/>
        </w:rPr>
        <w:t> </w:t>
      </w: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
        <w:gridCol w:w="55"/>
      </w:tblGrid>
      <w:tr w:rsidR="00470192" w:rsidRPr="00470192" w14:paraId="388BF6A8" w14:textId="77777777">
        <w:trPr>
          <w:trHeight w:val="300"/>
        </w:trPr>
        <w:tc>
          <w:tcPr>
            <w:tcW w:w="2640" w:type="dxa"/>
            <w:tcBorders>
              <w:top w:val="nil"/>
              <w:left w:val="nil"/>
              <w:bottom w:val="nil"/>
              <w:right w:val="nil"/>
            </w:tcBorders>
            <w:hideMark/>
          </w:tcPr>
          <w:p w14:paraId="0B941767" w14:textId="77777777" w:rsidR="00470192" w:rsidRPr="00470192" w:rsidRDefault="00470192" w:rsidP="00470192">
            <w:pPr>
              <w:spacing w:after="0" w:line="240" w:lineRule="auto"/>
              <w:textAlignment w:val="baseline"/>
              <w:rPr>
                <w:rFonts w:ascii="Times New Roman" w:eastAsia="Times New Roman" w:hAnsi="Times New Roman" w:cs="Times New Roman"/>
                <w:kern w:val="0"/>
                <w14:ligatures w14:val="none"/>
              </w:rPr>
            </w:pPr>
            <w:r w:rsidRPr="00470192">
              <w:rPr>
                <w:rFonts w:ascii="Calibri" w:eastAsia="Times New Roman" w:hAnsi="Calibri" w:cs="Calibri"/>
                <w:kern w:val="0"/>
                <w14:ligatures w14:val="none"/>
              </w:rPr>
              <w:t> </w:t>
            </w:r>
          </w:p>
        </w:tc>
        <w:tc>
          <w:tcPr>
            <w:tcW w:w="5550" w:type="dxa"/>
            <w:tcBorders>
              <w:top w:val="nil"/>
              <w:left w:val="nil"/>
              <w:bottom w:val="nil"/>
              <w:right w:val="nil"/>
            </w:tcBorders>
            <w:hideMark/>
          </w:tcPr>
          <w:p w14:paraId="4B528A2E" w14:textId="77777777" w:rsidR="00470192" w:rsidRPr="00470192" w:rsidRDefault="00470192" w:rsidP="00470192">
            <w:pPr>
              <w:spacing w:after="0" w:line="240" w:lineRule="auto"/>
              <w:textAlignment w:val="baseline"/>
              <w:rPr>
                <w:rFonts w:ascii="Times New Roman" w:eastAsia="Times New Roman" w:hAnsi="Times New Roman" w:cs="Times New Roman"/>
                <w:kern w:val="0"/>
                <w14:ligatures w14:val="none"/>
              </w:rPr>
            </w:pPr>
            <w:r w:rsidRPr="00470192">
              <w:rPr>
                <w:rFonts w:ascii="Calibri" w:eastAsia="Times New Roman" w:hAnsi="Calibri" w:cs="Calibri"/>
                <w:kern w:val="0"/>
                <w14:ligatures w14:val="none"/>
              </w:rPr>
              <w:t> </w:t>
            </w:r>
          </w:p>
        </w:tc>
      </w:tr>
    </w:tbl>
    <w:p w14:paraId="6C824CBE"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libri" w:eastAsia="Times New Roman" w:hAnsi="Calibri" w:cs="Calibri"/>
          <w:i/>
          <w:iCs/>
          <w:kern w:val="0"/>
          <w14:ligatures w14:val="none"/>
        </w:rPr>
        <w:t>EJS is an equal opportunity employer and encourages applications from all qualified individuals including women, people of color, people with disabilities, religious minorities, and lesbian, gay, bisexual, and transgender people.</w:t>
      </w:r>
      <w:r w:rsidRPr="00470192">
        <w:rPr>
          <w:rFonts w:ascii="Calibri" w:eastAsia="Times New Roman" w:hAnsi="Calibri" w:cs="Calibri"/>
          <w:kern w:val="0"/>
          <w14:ligatures w14:val="none"/>
        </w:rPr>
        <w:t> </w:t>
      </w:r>
    </w:p>
    <w:p w14:paraId="5DC6FA53"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mbria" w:eastAsia="Times New Roman" w:hAnsi="Cambria" w:cs="Segoe UI"/>
          <w:kern w:val="0"/>
          <w14:ligatures w14:val="none"/>
        </w:rPr>
        <w:t> </w:t>
      </w:r>
    </w:p>
    <w:p w14:paraId="357E322C" w14:textId="77777777" w:rsidR="00470192" w:rsidRPr="00470192" w:rsidRDefault="00470192" w:rsidP="00470192">
      <w:pPr>
        <w:spacing w:after="0" w:line="240" w:lineRule="auto"/>
        <w:textAlignment w:val="baseline"/>
        <w:rPr>
          <w:rFonts w:ascii="Segoe UI" w:eastAsia="Times New Roman" w:hAnsi="Segoe UI" w:cs="Segoe UI"/>
          <w:kern w:val="0"/>
          <w:sz w:val="18"/>
          <w:szCs w:val="18"/>
          <w14:ligatures w14:val="none"/>
        </w:rPr>
      </w:pPr>
      <w:r w:rsidRPr="00470192">
        <w:rPr>
          <w:rFonts w:ascii="Cambria" w:eastAsia="Times New Roman" w:hAnsi="Cambria" w:cs="Segoe UI"/>
          <w:kern w:val="0"/>
          <w14:ligatures w14:val="none"/>
        </w:rPr>
        <w:t> </w:t>
      </w:r>
    </w:p>
    <w:p w14:paraId="06D2315E" w14:textId="77777777" w:rsidR="00470192" w:rsidRDefault="00470192"/>
    <w:sectPr w:rsidR="004701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47F7" w14:textId="77777777" w:rsidR="004A6735" w:rsidRDefault="004A6735" w:rsidP="00F20E8E">
      <w:pPr>
        <w:spacing w:after="0" w:line="240" w:lineRule="auto"/>
      </w:pPr>
      <w:r>
        <w:separator/>
      </w:r>
    </w:p>
  </w:endnote>
  <w:endnote w:type="continuationSeparator" w:id="0">
    <w:p w14:paraId="58F7F916" w14:textId="77777777" w:rsidR="004A6735" w:rsidRDefault="004A6735" w:rsidP="00F2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494964"/>
      <w:docPartObj>
        <w:docPartGallery w:val="Page Numbers (Bottom of Page)"/>
        <w:docPartUnique/>
      </w:docPartObj>
    </w:sdtPr>
    <w:sdtEndPr>
      <w:rPr>
        <w:noProof/>
      </w:rPr>
    </w:sdtEndPr>
    <w:sdtContent>
      <w:p w14:paraId="4E63529F" w14:textId="262CEDCE" w:rsidR="00F20E8E" w:rsidRDefault="00F20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98B63E" w14:textId="77777777" w:rsidR="00F20E8E" w:rsidRDefault="00F2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A9F3" w14:textId="77777777" w:rsidR="004A6735" w:rsidRDefault="004A6735" w:rsidP="00F20E8E">
      <w:pPr>
        <w:spacing w:after="0" w:line="240" w:lineRule="auto"/>
      </w:pPr>
      <w:r>
        <w:separator/>
      </w:r>
    </w:p>
  </w:footnote>
  <w:footnote w:type="continuationSeparator" w:id="0">
    <w:p w14:paraId="0B70FF16" w14:textId="77777777" w:rsidR="004A6735" w:rsidRDefault="004A6735" w:rsidP="00F20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473"/>
    <w:multiLevelType w:val="multilevel"/>
    <w:tmpl w:val="2748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1544A"/>
    <w:multiLevelType w:val="multilevel"/>
    <w:tmpl w:val="AB34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C49B5"/>
    <w:multiLevelType w:val="multilevel"/>
    <w:tmpl w:val="C10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7441C"/>
    <w:multiLevelType w:val="multilevel"/>
    <w:tmpl w:val="6FD0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8118F"/>
    <w:multiLevelType w:val="multilevel"/>
    <w:tmpl w:val="B8E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9146B"/>
    <w:multiLevelType w:val="hybridMultilevel"/>
    <w:tmpl w:val="03B6DF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0E7E29"/>
    <w:multiLevelType w:val="hybridMultilevel"/>
    <w:tmpl w:val="5A4A5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C062BF"/>
    <w:multiLevelType w:val="multilevel"/>
    <w:tmpl w:val="EC02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41970"/>
    <w:multiLevelType w:val="multilevel"/>
    <w:tmpl w:val="059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F2693"/>
    <w:multiLevelType w:val="multilevel"/>
    <w:tmpl w:val="2E3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004BA4"/>
    <w:multiLevelType w:val="multilevel"/>
    <w:tmpl w:val="2E6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A756E0"/>
    <w:multiLevelType w:val="multilevel"/>
    <w:tmpl w:val="3BE8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F7941"/>
    <w:multiLevelType w:val="multilevel"/>
    <w:tmpl w:val="EE2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3E3E01"/>
    <w:multiLevelType w:val="multilevel"/>
    <w:tmpl w:val="E95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952C6C"/>
    <w:multiLevelType w:val="multilevel"/>
    <w:tmpl w:val="EB5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4396A"/>
    <w:multiLevelType w:val="multilevel"/>
    <w:tmpl w:val="BECE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E6EB6"/>
    <w:multiLevelType w:val="multilevel"/>
    <w:tmpl w:val="39D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5C6D7A"/>
    <w:multiLevelType w:val="multilevel"/>
    <w:tmpl w:val="73F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A4E92"/>
    <w:multiLevelType w:val="multilevel"/>
    <w:tmpl w:val="D646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924A2"/>
    <w:multiLevelType w:val="hybridMultilevel"/>
    <w:tmpl w:val="3CDE6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FD64FA"/>
    <w:multiLevelType w:val="multilevel"/>
    <w:tmpl w:val="252A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854B80"/>
    <w:multiLevelType w:val="multilevel"/>
    <w:tmpl w:val="511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B0C7F"/>
    <w:multiLevelType w:val="multilevel"/>
    <w:tmpl w:val="258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A02C2"/>
    <w:multiLevelType w:val="multilevel"/>
    <w:tmpl w:val="FC22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71353"/>
    <w:multiLevelType w:val="multilevel"/>
    <w:tmpl w:val="36CC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2C17B4"/>
    <w:multiLevelType w:val="multilevel"/>
    <w:tmpl w:val="1A9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95838"/>
    <w:multiLevelType w:val="multilevel"/>
    <w:tmpl w:val="2C6E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DD13E3"/>
    <w:multiLevelType w:val="multilevel"/>
    <w:tmpl w:val="219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439240">
    <w:abstractNumId w:val="21"/>
  </w:num>
  <w:num w:numId="2" w16cid:durableId="1055589655">
    <w:abstractNumId w:val="20"/>
  </w:num>
  <w:num w:numId="3" w16cid:durableId="1158615455">
    <w:abstractNumId w:val="12"/>
  </w:num>
  <w:num w:numId="4" w16cid:durableId="1220283566">
    <w:abstractNumId w:val="25"/>
  </w:num>
  <w:num w:numId="5" w16cid:durableId="1508443638">
    <w:abstractNumId w:val="24"/>
  </w:num>
  <w:num w:numId="6" w16cid:durableId="152571829">
    <w:abstractNumId w:val="17"/>
  </w:num>
  <w:num w:numId="7" w16cid:durableId="1654487578">
    <w:abstractNumId w:val="18"/>
  </w:num>
  <w:num w:numId="8" w16cid:durableId="1659066693">
    <w:abstractNumId w:val="14"/>
  </w:num>
  <w:num w:numId="9" w16cid:durableId="1659772240">
    <w:abstractNumId w:val="22"/>
  </w:num>
  <w:num w:numId="10" w16cid:durableId="1699576469">
    <w:abstractNumId w:val="9"/>
  </w:num>
  <w:num w:numId="11" w16cid:durableId="1701583492">
    <w:abstractNumId w:val="4"/>
  </w:num>
  <w:num w:numId="12" w16cid:durableId="1871216106">
    <w:abstractNumId w:val="10"/>
  </w:num>
  <w:num w:numId="13" w16cid:durableId="1880194701">
    <w:abstractNumId w:val="5"/>
  </w:num>
  <w:num w:numId="14" w16cid:durableId="2076733632">
    <w:abstractNumId w:val="0"/>
  </w:num>
  <w:num w:numId="15" w16cid:durableId="404493725">
    <w:abstractNumId w:val="1"/>
  </w:num>
  <w:num w:numId="16" w16cid:durableId="429811497">
    <w:abstractNumId w:val="27"/>
  </w:num>
  <w:num w:numId="17" w16cid:durableId="48499690">
    <w:abstractNumId w:val="15"/>
  </w:num>
  <w:num w:numId="18" w16cid:durableId="485056256">
    <w:abstractNumId w:val="8"/>
  </w:num>
  <w:num w:numId="19" w16cid:durableId="518355097">
    <w:abstractNumId w:val="19"/>
  </w:num>
  <w:num w:numId="20" w16cid:durableId="578756297">
    <w:abstractNumId w:val="2"/>
  </w:num>
  <w:num w:numId="21" w16cid:durableId="627012688">
    <w:abstractNumId w:val="11"/>
  </w:num>
  <w:num w:numId="22" w16cid:durableId="67769944">
    <w:abstractNumId w:val="26"/>
  </w:num>
  <w:num w:numId="23" w16cid:durableId="758214963">
    <w:abstractNumId w:val="13"/>
  </w:num>
  <w:num w:numId="24" w16cid:durableId="769857080">
    <w:abstractNumId w:val="23"/>
  </w:num>
  <w:num w:numId="25" w16cid:durableId="783619750">
    <w:abstractNumId w:val="7"/>
  </w:num>
  <w:num w:numId="26" w16cid:durableId="83840648">
    <w:abstractNumId w:val="16"/>
  </w:num>
  <w:num w:numId="27" w16cid:durableId="898514875">
    <w:abstractNumId w:val="6"/>
  </w:num>
  <w:num w:numId="28" w16cid:durableId="974455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2"/>
    <w:rsid w:val="0003429E"/>
    <w:rsid w:val="000539D1"/>
    <w:rsid w:val="000774F7"/>
    <w:rsid w:val="000B4900"/>
    <w:rsid w:val="000D10E1"/>
    <w:rsid w:val="000D6E2A"/>
    <w:rsid w:val="001B7CF2"/>
    <w:rsid w:val="002325D7"/>
    <w:rsid w:val="00243408"/>
    <w:rsid w:val="00276FBA"/>
    <w:rsid w:val="00382922"/>
    <w:rsid w:val="00384C6A"/>
    <w:rsid w:val="00384D46"/>
    <w:rsid w:val="003B9C35"/>
    <w:rsid w:val="003E135C"/>
    <w:rsid w:val="00470192"/>
    <w:rsid w:val="004A6735"/>
    <w:rsid w:val="004E57CC"/>
    <w:rsid w:val="004E641C"/>
    <w:rsid w:val="005D4AD9"/>
    <w:rsid w:val="00626A42"/>
    <w:rsid w:val="006D2594"/>
    <w:rsid w:val="006F06E8"/>
    <w:rsid w:val="00794529"/>
    <w:rsid w:val="00797A39"/>
    <w:rsid w:val="008549A6"/>
    <w:rsid w:val="008D71C2"/>
    <w:rsid w:val="0093706D"/>
    <w:rsid w:val="00964E99"/>
    <w:rsid w:val="00A51271"/>
    <w:rsid w:val="00B26DBB"/>
    <w:rsid w:val="00B64A57"/>
    <w:rsid w:val="00C42B39"/>
    <w:rsid w:val="00C60D3F"/>
    <w:rsid w:val="00CA3449"/>
    <w:rsid w:val="00DC3464"/>
    <w:rsid w:val="00DD3731"/>
    <w:rsid w:val="00DF3D16"/>
    <w:rsid w:val="00E546E4"/>
    <w:rsid w:val="00EE5C31"/>
    <w:rsid w:val="00F129D4"/>
    <w:rsid w:val="00F20E8E"/>
    <w:rsid w:val="00FB6DC0"/>
    <w:rsid w:val="2627B23C"/>
    <w:rsid w:val="2DD73B22"/>
    <w:rsid w:val="36F273D4"/>
    <w:rsid w:val="47266DE3"/>
    <w:rsid w:val="4E02F893"/>
    <w:rsid w:val="5F0A1357"/>
    <w:rsid w:val="6582C41A"/>
    <w:rsid w:val="761DF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0C2"/>
  <w15:chartTrackingRefBased/>
  <w15:docId w15:val="{92B4A3F9-D70E-44F9-8A34-F01F6A0E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192"/>
    <w:rPr>
      <w:rFonts w:eastAsiaTheme="majorEastAsia" w:cstheme="majorBidi"/>
      <w:color w:val="272727" w:themeColor="text1" w:themeTint="D8"/>
    </w:rPr>
  </w:style>
  <w:style w:type="paragraph" w:styleId="Title">
    <w:name w:val="Title"/>
    <w:basedOn w:val="Normal"/>
    <w:next w:val="Normal"/>
    <w:link w:val="TitleChar"/>
    <w:uiPriority w:val="10"/>
    <w:qFormat/>
    <w:rsid w:val="00470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192"/>
    <w:pPr>
      <w:spacing w:before="160"/>
      <w:jc w:val="center"/>
    </w:pPr>
    <w:rPr>
      <w:i/>
      <w:iCs/>
      <w:color w:val="404040" w:themeColor="text1" w:themeTint="BF"/>
    </w:rPr>
  </w:style>
  <w:style w:type="character" w:customStyle="1" w:styleId="QuoteChar">
    <w:name w:val="Quote Char"/>
    <w:basedOn w:val="DefaultParagraphFont"/>
    <w:link w:val="Quote"/>
    <w:uiPriority w:val="29"/>
    <w:rsid w:val="00470192"/>
    <w:rPr>
      <w:i/>
      <w:iCs/>
      <w:color w:val="404040" w:themeColor="text1" w:themeTint="BF"/>
    </w:rPr>
  </w:style>
  <w:style w:type="paragraph" w:styleId="ListParagraph">
    <w:name w:val="List Paragraph"/>
    <w:basedOn w:val="Normal"/>
    <w:uiPriority w:val="34"/>
    <w:qFormat/>
    <w:rsid w:val="00470192"/>
    <w:pPr>
      <w:ind w:left="720"/>
      <w:contextualSpacing/>
    </w:pPr>
  </w:style>
  <w:style w:type="character" w:styleId="IntenseEmphasis">
    <w:name w:val="Intense Emphasis"/>
    <w:basedOn w:val="DefaultParagraphFont"/>
    <w:uiPriority w:val="21"/>
    <w:qFormat/>
    <w:rsid w:val="00470192"/>
    <w:rPr>
      <w:i/>
      <w:iCs/>
      <w:color w:val="0F4761" w:themeColor="accent1" w:themeShade="BF"/>
    </w:rPr>
  </w:style>
  <w:style w:type="paragraph" w:styleId="IntenseQuote">
    <w:name w:val="Intense Quote"/>
    <w:basedOn w:val="Normal"/>
    <w:next w:val="Normal"/>
    <w:link w:val="IntenseQuoteChar"/>
    <w:uiPriority w:val="30"/>
    <w:qFormat/>
    <w:rsid w:val="00470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192"/>
    <w:rPr>
      <w:i/>
      <w:iCs/>
      <w:color w:val="0F4761" w:themeColor="accent1" w:themeShade="BF"/>
    </w:rPr>
  </w:style>
  <w:style w:type="character" w:styleId="IntenseReference">
    <w:name w:val="Intense Reference"/>
    <w:basedOn w:val="DefaultParagraphFont"/>
    <w:uiPriority w:val="32"/>
    <w:qFormat/>
    <w:rsid w:val="00470192"/>
    <w:rPr>
      <w:b/>
      <w:bCs/>
      <w:smallCaps/>
      <w:color w:val="0F4761" w:themeColor="accent1" w:themeShade="BF"/>
      <w:spacing w:val="5"/>
    </w:rPr>
  </w:style>
  <w:style w:type="paragraph" w:customStyle="1" w:styleId="paragraph">
    <w:name w:val="paragraph"/>
    <w:basedOn w:val="Normal"/>
    <w:rsid w:val="004701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70192"/>
  </w:style>
  <w:style w:type="character" w:customStyle="1" w:styleId="apple-converted-space">
    <w:name w:val="apple-converted-space"/>
    <w:basedOn w:val="DefaultParagraphFont"/>
    <w:rsid w:val="00470192"/>
  </w:style>
  <w:style w:type="character" w:customStyle="1" w:styleId="eop">
    <w:name w:val="eop"/>
    <w:basedOn w:val="DefaultParagraphFont"/>
    <w:rsid w:val="00470192"/>
  </w:style>
  <w:style w:type="character" w:customStyle="1" w:styleId="wacimagecontainer">
    <w:name w:val="wacimagecontainer"/>
    <w:basedOn w:val="DefaultParagraphFont"/>
    <w:rsid w:val="00470192"/>
  </w:style>
  <w:style w:type="paragraph" w:styleId="Header">
    <w:name w:val="header"/>
    <w:basedOn w:val="Normal"/>
    <w:link w:val="HeaderChar"/>
    <w:uiPriority w:val="99"/>
    <w:unhideWhenUsed/>
    <w:rsid w:val="00F20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8E"/>
  </w:style>
  <w:style w:type="paragraph" w:styleId="Footer">
    <w:name w:val="footer"/>
    <w:basedOn w:val="Normal"/>
    <w:link w:val="FooterChar"/>
    <w:uiPriority w:val="99"/>
    <w:unhideWhenUsed/>
    <w:rsid w:val="00F2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4622</Characters>
  <Application>Microsoft Office Word</Application>
  <DocSecurity>4</DocSecurity>
  <Lines>107</Lines>
  <Paragraphs>48</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Basallaje</dc:creator>
  <cp:keywords/>
  <dc:description/>
  <cp:lastModifiedBy>Mona Tawatao</cp:lastModifiedBy>
  <cp:revision>2</cp:revision>
  <dcterms:created xsi:type="dcterms:W3CDTF">2026-04-01T19:38:00Z</dcterms:created>
  <dcterms:modified xsi:type="dcterms:W3CDTF">2026-04-01T19:38:00Z</dcterms:modified>
</cp:coreProperties>
</file>